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29" w:rsidRPr="00D20E29" w:rsidRDefault="00D20E29">
      <w:pPr>
        <w:ind w:right="324"/>
        <w:jc w:val="right"/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Приложение 2</w:t>
      </w:r>
    </w:p>
    <w:p w:rsidR="00D20E29" w:rsidRDefault="00D20E29">
      <w:pPr>
        <w:ind w:right="324"/>
        <w:jc w:val="right"/>
        <w:rPr>
          <w:rFonts w:ascii="Times New Roman" w:hAnsi="Times New Roman" w:cs="Times New Roman"/>
          <w:b/>
          <w:color w:val="000000"/>
          <w:spacing w:val="40"/>
          <w:sz w:val="29"/>
          <w:lang w:val="ru-RU"/>
        </w:rPr>
      </w:pPr>
    </w:p>
    <w:p w:rsidR="00747CD5" w:rsidRPr="00D20E29" w:rsidRDefault="007B3923" w:rsidP="00D20E29">
      <w:pPr>
        <w:ind w:right="324"/>
        <w:jc w:val="right"/>
        <w:rPr>
          <w:rFonts w:ascii="Times New Roman" w:hAnsi="Times New Roman" w:cs="Times New Roman"/>
          <w:b/>
          <w:color w:val="000000"/>
          <w:spacing w:val="40"/>
          <w:sz w:val="29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40"/>
          <w:sz w:val="29"/>
          <w:lang w:val="ru-RU"/>
        </w:rPr>
        <w:t>Порядок оформления тезисов</w:t>
      </w:r>
    </w:p>
    <w:p w:rsidR="00747CD5" w:rsidRPr="00D20E29" w:rsidRDefault="007B3923" w:rsidP="00D20E29">
      <w:pPr>
        <w:ind w:right="72"/>
        <w:jc w:val="right"/>
        <w:rPr>
          <w:rFonts w:ascii="Times New Roman" w:hAnsi="Times New Roman" w:cs="Times New Roman"/>
          <w:b/>
          <w:color w:val="000000"/>
          <w:spacing w:val="36"/>
          <w:sz w:val="29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36"/>
          <w:sz w:val="29"/>
          <w:lang w:val="ru-RU"/>
        </w:rPr>
        <w:t>для публикации в сетевом научно-</w:t>
      </w:r>
    </w:p>
    <w:p w:rsidR="00D20E29" w:rsidRDefault="007B3923" w:rsidP="00D20E29">
      <w:pPr>
        <w:ind w:left="2448"/>
        <w:jc w:val="right"/>
        <w:rPr>
          <w:rFonts w:ascii="Times New Roman" w:hAnsi="Times New Roman" w:cs="Times New Roman"/>
          <w:b/>
          <w:color w:val="000000"/>
          <w:spacing w:val="51"/>
          <w:sz w:val="29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51"/>
          <w:sz w:val="29"/>
          <w:lang w:val="ru-RU"/>
        </w:rPr>
        <w:t xml:space="preserve">практическом издании </w:t>
      </w:r>
    </w:p>
    <w:p w:rsidR="00747CD5" w:rsidRPr="00D20E29" w:rsidRDefault="007B3923" w:rsidP="00D20E29">
      <w:pPr>
        <w:ind w:left="2448"/>
        <w:jc w:val="right"/>
        <w:rPr>
          <w:rFonts w:ascii="Times New Roman" w:hAnsi="Times New Roman" w:cs="Times New Roman"/>
          <w:b/>
          <w:color w:val="000000"/>
          <w:spacing w:val="51"/>
          <w:sz w:val="29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51"/>
          <w:sz w:val="29"/>
          <w:lang w:val="ru-RU"/>
        </w:rPr>
        <w:t xml:space="preserve">«Антология </w:t>
      </w:r>
      <w:r w:rsidRPr="00D20E29">
        <w:rPr>
          <w:rFonts w:ascii="Times New Roman" w:hAnsi="Times New Roman" w:cs="Times New Roman"/>
          <w:b/>
          <w:color w:val="000000"/>
          <w:spacing w:val="47"/>
          <w:sz w:val="29"/>
          <w:lang w:val="ru-RU"/>
        </w:rPr>
        <w:t>Российской психотерапии и психологии»</w:t>
      </w:r>
    </w:p>
    <w:p w:rsidR="00747CD5" w:rsidRDefault="00747CD5">
      <w:pPr>
        <w:rPr>
          <w:rFonts w:ascii="Times New Roman" w:hAnsi="Times New Roman" w:cs="Times New Roman"/>
          <w:lang w:val="ru-RU"/>
        </w:rPr>
      </w:pPr>
    </w:p>
    <w:p w:rsidR="00D20E29" w:rsidRPr="00D20E29" w:rsidRDefault="00D20E29">
      <w:pPr>
        <w:rPr>
          <w:rFonts w:ascii="Times New Roman" w:hAnsi="Times New Roman" w:cs="Times New Roman"/>
          <w:lang w:val="ru-RU"/>
        </w:rPr>
        <w:sectPr w:rsidR="00D20E29" w:rsidRPr="00D20E29" w:rsidSect="0087771E">
          <w:pgSz w:w="11918" w:h="16854"/>
          <w:pgMar w:top="284" w:right="955" w:bottom="1843" w:left="1047" w:header="720" w:footer="720" w:gutter="0"/>
          <w:cols w:space="720"/>
        </w:sectPr>
      </w:pPr>
      <w:bookmarkStart w:id="0" w:name="_GoBack"/>
      <w:bookmarkEnd w:id="0"/>
    </w:p>
    <w:p w:rsidR="00747CD5" w:rsidRPr="00D20E29" w:rsidRDefault="007B3923" w:rsidP="008A6DEC">
      <w:pPr>
        <w:spacing w:line="266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lastRenderedPageBreak/>
        <w:t xml:space="preserve">1. Требования к автору при подаче </w:t>
      </w:r>
      <w:r w:rsidRPr="00D20E2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тезисов:</w:t>
      </w:r>
    </w:p>
    <w:p w:rsidR="00747CD5" w:rsidRPr="00D20E29" w:rsidRDefault="007B3923">
      <w:pPr>
        <w:spacing w:before="180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Тезисы подаются в виде ОДНОГО файла:</w:t>
      </w:r>
    </w:p>
    <w:p w:rsidR="00747CD5" w:rsidRPr="00D20E29" w:rsidRDefault="007B3923" w:rsidP="007B3923">
      <w:pPr>
        <w:spacing w:before="72" w:line="276" w:lineRule="auto"/>
        <w:ind w:right="72" w:firstLine="284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1) файл формата </w:t>
      </w:r>
      <w:r w:rsidRPr="00D20E29">
        <w:rPr>
          <w:rFonts w:ascii="Times New Roman" w:hAnsi="Times New Roman" w:cs="Times New Roman"/>
          <w:color w:val="000000"/>
          <w:spacing w:val="6"/>
          <w:sz w:val="24"/>
          <w:szCs w:val="24"/>
        </w:rPr>
        <w:t>Word</w:t>
      </w:r>
      <w:r w:rsidRPr="00D20E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, содержащий ТОЛЬКО ТЕКСТ.</w:t>
      </w:r>
    </w:p>
    <w:p w:rsidR="00747CD5" w:rsidRPr="00D20E29" w:rsidRDefault="007B3923">
      <w:pPr>
        <w:spacing w:before="72" w:line="285" w:lineRule="auto"/>
        <w:ind w:right="72" w:firstLine="216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2) НЕ ДОПУСКАЕТСЯ использование НИКАКИХ </w:t>
      </w:r>
      <w:r w:rsidRPr="00D20E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графических файлов, таблиц и списков литературы.</w:t>
      </w:r>
    </w:p>
    <w:p w:rsidR="00747CD5" w:rsidRPr="00D20E29" w:rsidRDefault="007B3923" w:rsidP="007B3923">
      <w:pPr>
        <w:spacing w:before="180"/>
        <w:ind w:left="432"/>
        <w:jc w:val="center"/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  <w:t>2. Порядок изложения текста тезисов</w:t>
      </w:r>
    </w:p>
    <w:p w:rsidR="00747CD5" w:rsidRPr="00D20E29" w:rsidRDefault="007B3923" w:rsidP="007B3923">
      <w:pPr>
        <w:spacing w:before="288"/>
        <w:ind w:right="72"/>
        <w:jc w:val="both"/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 1) НАЗВАНИЕ ТЕЗИСОВ, а также ФИО каждого автора с указанием адреса электронной почты, 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научного названия и места его работы;</w:t>
      </w:r>
    </w:p>
    <w:p w:rsidR="00747CD5" w:rsidRPr="00D20E29" w:rsidRDefault="007B3923" w:rsidP="007B3923">
      <w:pPr>
        <w:spacing w:before="72" w:line="283" w:lineRule="auto"/>
        <w:ind w:right="72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2) полный текст тезисов только на русском языке. </w:t>
      </w:r>
      <w:r w:rsidRPr="00D20E29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Объем тезисов должен быть НЕ МЕНЕЕ 1500 И НЕ </w:t>
      </w:r>
      <w:r w:rsidRPr="00D20E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БОЛЕЕ 2500 ЗНАКОВ, включая пробелы.</w:t>
      </w:r>
    </w:p>
    <w:p w:rsidR="00747CD5" w:rsidRPr="00D20E29" w:rsidRDefault="007B3923">
      <w:pPr>
        <w:spacing w:before="252"/>
        <w:ind w:left="288"/>
        <w:jc w:val="center"/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  <w:t xml:space="preserve">3.Защита прав пациента на сохранение </w:t>
      </w:r>
      <w:r w:rsidRPr="00D20E29"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  <w:br/>
      </w:r>
      <w:r w:rsidRPr="00D20E29"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ru-RU"/>
        </w:rPr>
        <w:t>конфиденциальности</w:t>
      </w:r>
    </w:p>
    <w:p w:rsidR="00747CD5" w:rsidRPr="00D20E29" w:rsidRDefault="007B3923">
      <w:pPr>
        <w:tabs>
          <w:tab w:val="right" w:pos="4738"/>
        </w:tabs>
        <w:spacing w:before="288"/>
        <w:ind w:left="216"/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>Пациент имеет право</w:t>
      </w:r>
      <w:r w:rsidRPr="00D20E29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ab/>
      </w:r>
      <w:r w:rsidRPr="00D20E29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>на сохранение</w:t>
      </w:r>
    </w:p>
    <w:p w:rsidR="00747CD5" w:rsidRPr="00D20E29" w:rsidRDefault="007B3923" w:rsidP="007B3923">
      <w:pPr>
        <w:spacing w:line="283" w:lineRule="auto"/>
        <w:ind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конфиденциальности, которое не должно нарушаться 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без его согласия. Запрещается публиковать любую ин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D20E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формацию, позволяющую идентифицировать больного, </w:t>
      </w:r>
      <w:r w:rsidRPr="00D20E2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за исключением тех случаев, когда она представляет </w:t>
      </w:r>
      <w:r w:rsidRPr="00D20E2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большую научную ценность и больной (его родители или </w:t>
      </w:r>
      <w:r w:rsidRPr="00D20E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опекуны) дал на это письменное согласие. Запрещается 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искажать или фальсифицировать данные для 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 xml:space="preserve">достижения </w:t>
      </w:r>
      <w:r w:rsidRPr="00D20E2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анонимности. При появлении малейших сомнений 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необходимо</w:t>
      </w:r>
      <w:r w:rsidR="0087771E"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0E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проинформировать больного и получить его согласие на </w:t>
      </w:r>
      <w:r w:rsidRPr="00D20E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D20E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публикацию имеющихся материалов. Не используйте </w:t>
      </w: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фамилии, инициалы больных и номера историй болезни.</w:t>
      </w:r>
    </w:p>
    <w:p w:rsidR="00747CD5" w:rsidRPr="00D20E29" w:rsidRDefault="007B3923">
      <w:pPr>
        <w:spacing w:before="216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>4. Единицы измерения</w:t>
      </w:r>
    </w:p>
    <w:p w:rsidR="00747CD5" w:rsidRPr="00D20E29" w:rsidRDefault="007B3923">
      <w:pPr>
        <w:spacing w:before="252" w:line="283" w:lineRule="auto"/>
        <w:ind w:firstLine="216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Измерения длины, высоты, ширины и объема </w:t>
      </w:r>
      <w:r w:rsidRPr="00D20E29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должны представляться в метрических единицах </w:t>
      </w:r>
      <w:r w:rsidRPr="00D20E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(метр, килограмм, литр) или в их десятичных долях. </w:t>
      </w:r>
      <w:r w:rsidRPr="00D20E2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Температуру следует приводить в градусах Цельсия, а </w:t>
      </w:r>
      <w:r w:rsidRPr="00D20E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артериальное давление - в миллиметрах ртутного столба. </w:t>
      </w:r>
      <w:r w:rsidRPr="00D20E29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Все гематологические и биохимические показатели </w:t>
      </w:r>
      <w:r w:rsidRPr="00D20E2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должны представляться в единицах метрической системы </w:t>
      </w:r>
      <w:r w:rsidRPr="00D20E2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(Международной системы единиц - SI).</w:t>
      </w:r>
    </w:p>
    <w:p w:rsidR="00747CD5" w:rsidRPr="00D20E29" w:rsidRDefault="007B3923">
      <w:pPr>
        <w:spacing w:before="252"/>
        <w:jc w:val="center"/>
        <w:rPr>
          <w:rFonts w:ascii="Times New Roman" w:hAnsi="Times New Roman" w:cs="Times New Roman"/>
          <w:b/>
          <w:color w:val="000000"/>
          <w:spacing w:val="24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24"/>
          <w:sz w:val="24"/>
          <w:szCs w:val="24"/>
          <w:lang w:val="ru-RU"/>
        </w:rPr>
        <w:t>5. Лекарственные препараты</w:t>
      </w:r>
    </w:p>
    <w:p w:rsidR="00747CD5" w:rsidRPr="00D20E29" w:rsidRDefault="007B3923">
      <w:pPr>
        <w:spacing w:before="252" w:line="283" w:lineRule="auto"/>
        <w:ind w:firstLine="21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При описании лекарственных препаратов следует </w:t>
      </w:r>
      <w:r w:rsidRPr="00D20E29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указать активную субстанцию, коммерческое и </w:t>
      </w:r>
      <w:proofErr w:type="spellStart"/>
      <w:r w:rsidRPr="00D20E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генерическое</w:t>
      </w:r>
      <w:proofErr w:type="spellEnd"/>
      <w:r w:rsidRPr="00D20E2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название, фирму-производителя.</w:t>
      </w:r>
    </w:p>
    <w:p w:rsidR="00747CD5" w:rsidRPr="00D20E29" w:rsidRDefault="007B3923">
      <w:pPr>
        <w:spacing w:before="252"/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6. Прочие условия</w:t>
      </w:r>
    </w:p>
    <w:p w:rsidR="00747CD5" w:rsidRPr="00D20E29" w:rsidRDefault="007B3923">
      <w:pPr>
        <w:spacing w:before="216" w:after="72" w:line="283" w:lineRule="auto"/>
        <w:ind w:firstLine="216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D20E2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Принятые тезисы публикуются бесплатно. Авторский гонорар не выплачивается.</w:t>
      </w:r>
    </w:p>
    <w:p w:rsidR="00747CD5" w:rsidRPr="00D20E29" w:rsidRDefault="00747CD5">
      <w:pPr>
        <w:rPr>
          <w:rFonts w:ascii="Times New Roman" w:hAnsi="Times New Roman" w:cs="Times New Roman"/>
          <w:sz w:val="24"/>
          <w:szCs w:val="24"/>
        </w:rPr>
        <w:sectPr w:rsidR="00747CD5" w:rsidRPr="00D20E29" w:rsidSect="007B3923">
          <w:type w:val="continuous"/>
          <w:pgSz w:w="11918" w:h="16854"/>
          <w:pgMar w:top="426" w:right="861" w:bottom="284" w:left="1047" w:header="720" w:footer="720" w:gutter="0"/>
          <w:cols w:num="2" w:space="0" w:equalWidth="0">
            <w:col w:w="4820" w:space="216"/>
            <w:col w:w="4820" w:space="0"/>
          </w:cols>
        </w:sectPr>
      </w:pPr>
    </w:p>
    <w:p w:rsidR="00747CD5" w:rsidRPr="00D20E29" w:rsidRDefault="00D20E29">
      <w:pPr>
        <w:rPr>
          <w:rFonts w:ascii="Times New Roman" w:hAnsi="Times New Roman" w:cs="Times New Roman"/>
          <w:color w:val="000000"/>
          <w:sz w:val="24"/>
        </w:rPr>
      </w:pPr>
      <w:r w:rsidRPr="00D20E29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04.15pt;margin-top:838.6pt;width:241pt;height:4.95pt;z-index:-251658752;mso-wrap-distance-left:0;mso-wrap-distance-right:0;mso-position-horizontal-relative:page;mso-position-vertical-relative:page" filled="f" stroked="f">
            <v:textbox inset="0,0,0,0">
              <w:txbxContent>
                <w:p w:rsidR="00747CD5" w:rsidRDefault="007B3923">
                  <w:pPr>
                    <w:spacing w:line="206" w:lineRule="auto"/>
                    <w:ind w:right="36"/>
                    <w:jc w:val="right"/>
                    <w:rPr>
                      <w:rFonts w:ascii="Arial" w:hAnsi="Arial"/>
                      <w:color w:val="000000"/>
                      <w:w w:val="205"/>
                      <w:sz w:val="10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w w:val="205"/>
                      <w:sz w:val="10"/>
                      <w:lang w:val="ru-RU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sectPr w:rsidR="00747CD5" w:rsidRPr="00D20E29">
      <w:type w:val="continuous"/>
      <w:pgSz w:w="11918" w:h="16854"/>
      <w:pgMar w:top="3854" w:right="992" w:bottom="3763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CD5"/>
    <w:rsid w:val="00580DE8"/>
    <w:rsid w:val="00747CD5"/>
    <w:rsid w:val="007B3923"/>
    <w:rsid w:val="0087771E"/>
    <w:rsid w:val="008A6DEC"/>
    <w:rsid w:val="00D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4B1DCC-C226-4A08-9F18-FB3F41E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ОМКО1</cp:lastModifiedBy>
  <cp:revision>6</cp:revision>
  <dcterms:created xsi:type="dcterms:W3CDTF">2017-04-13T07:06:00Z</dcterms:created>
  <dcterms:modified xsi:type="dcterms:W3CDTF">2017-04-13T10:56:00Z</dcterms:modified>
</cp:coreProperties>
</file>